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CD" w:rsidRPr="003F4F25" w:rsidRDefault="00015DCD" w:rsidP="00015DCD">
      <w:pPr>
        <w:pStyle w:val="1"/>
        <w:spacing w:before="4980"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Программа внеурочной деятельности</w:t>
      </w:r>
      <w:r w:rsidRPr="003F4F25">
        <w:rPr>
          <w:b/>
          <w:bCs/>
          <w:color w:val="000000" w:themeColor="text1"/>
        </w:rPr>
        <w:br/>
        <w:t>«Разговоры о важном»</w:t>
      </w:r>
    </w:p>
    <w:p w:rsidR="00015DCD" w:rsidRPr="003F4F25" w:rsidRDefault="00015DCD" w:rsidP="00015DCD">
      <w:pPr>
        <w:pStyle w:val="1"/>
        <w:spacing w:line="240" w:lineRule="auto"/>
        <w:ind w:firstLine="142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1-2 класс</w:t>
      </w: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35 часов</w:t>
      </w: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b/>
          <w:bCs/>
          <w:color w:val="000000" w:themeColor="text1"/>
        </w:rPr>
        <w:sectPr w:rsidR="00015DCD" w:rsidRPr="003F4F25" w:rsidSect="00043743">
          <w:footerReference w:type="default" r:id="rId5"/>
          <w:pgSz w:w="11900" w:h="16840"/>
          <w:pgMar w:top="1042" w:right="796" w:bottom="1346" w:left="961" w:header="614" w:footer="918" w:gutter="0"/>
          <w:cols w:space="720"/>
          <w:noEndnote/>
          <w:titlePg/>
          <w:docGrid w:linePitch="360"/>
        </w:sectPr>
      </w:pPr>
      <w:r w:rsidRPr="003F4F25">
        <w:rPr>
          <w:b/>
          <w:bCs/>
          <w:color w:val="000000" w:themeColor="text1"/>
        </w:rPr>
        <w:t>Москва, 2022</w:t>
      </w:r>
    </w:p>
    <w:p w:rsidR="00015DCD" w:rsidRPr="003F4F25" w:rsidRDefault="00015DCD" w:rsidP="00015DCD">
      <w:pPr>
        <w:textAlignment w:val="baseline"/>
        <w:rPr>
          <w:color w:val="000000" w:themeColor="text1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Научное познание / 3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Мечтаю летать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 становятся учеными?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анализировать текстовую и видео информацию, устанавливать последовательность событий.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 </w:t>
            </w:r>
            <w:r w:rsidRPr="003F4F25">
              <w:rPr>
                <w:color w:val="000000" w:themeColor="text1"/>
              </w:rPr>
              <w:t>представления младших школьников о роли знаний в жизни человека;</w:t>
            </w:r>
          </w:p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и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;</w:t>
            </w:r>
          </w:p>
          <w:p w:rsidR="00015DCD" w:rsidRPr="00103DAF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 (в том числе на материале о природе и культуре родного края);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формирование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эмоционального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интерес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а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к творчеству великого ученого-самоучки..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ГБУК г</w:t>
            </w:r>
            <w:r>
              <w:rPr>
                <w:i/>
                <w:iCs/>
                <w:color w:val="000000" w:themeColor="text1"/>
              </w:rPr>
              <w:t>.</w:t>
            </w:r>
            <w:r w:rsidRPr="003F4F25">
              <w:rPr>
                <w:i/>
                <w:iCs/>
                <w:color w:val="000000" w:themeColor="text1"/>
              </w:rPr>
              <w:t xml:space="preserve"> Москвы «</w:t>
            </w:r>
            <w:r>
              <w:rPr>
                <w:i/>
                <w:iCs/>
                <w:color w:val="000000" w:themeColor="text1"/>
              </w:rPr>
              <w:t>ММК</w:t>
            </w:r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6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https://kosmo-museum.ru/static_pages/istoriya-muzeya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игровыми элементами, викторина</w:t>
            </w:r>
          </w:p>
        </w:tc>
      </w:tr>
    </w:tbl>
    <w:p w:rsidR="00015DCD" w:rsidRPr="003F4F25" w:rsidRDefault="00015DCD" w:rsidP="00015D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Развитие, самореализация / 6 часов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Зачем я учусь?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Умеем ли мы мечтать?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Я хочу увидеть музыку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бы я был учителем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Вместе весело шагать по просторам… 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Мой самый счастливый день 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уважительное отношение младших школьников к знаниям, желание учиться, познавать новое; 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положительный̆ настрой на общение, совместную деятельность;</w:t>
            </w:r>
          </w:p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4C5B03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</w:rPr>
              <w:t>- умение выявлять существенные черты и характерные признаки исторических событий, явлений, процессов</w:t>
            </w:r>
            <w:r>
              <w:rPr>
                <w:color w:val="000000" w:themeColor="text1"/>
              </w:rPr>
              <w:t>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05754C">
              <w:rPr>
                <w:i/>
                <w:iCs/>
              </w:rPr>
              <w:t xml:space="preserve">ФГБУ "РГБ" </w:t>
            </w:r>
            <w:hyperlink r:id="rId7" w:history="1">
              <w:r w:rsidRPr="0005754C">
                <w:rPr>
                  <w:rStyle w:val="a5"/>
                  <w:i/>
                  <w:iCs/>
                </w:rPr>
                <w:t>https://www.rsl.ru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color w:val="000000" w:themeColor="text1"/>
              </w:rPr>
              <w:t xml:space="preserve"> </w:t>
            </w:r>
            <w:r w:rsidRPr="003F4F25">
              <w:rPr>
                <w:i/>
                <w:iCs/>
                <w:color w:val="000000" w:themeColor="text1"/>
              </w:rPr>
              <w:t>2710580: «Зачем я учусь?»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Музыкальная гостиная, интеллектуальная игра, дискуссия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Эстетика / 2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Мы идем в театр. А что это значит?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на что похоже: зачем человеку воображение?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МХАТ им. 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М.Горького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8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http://www.mxat-teatr.ru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беседа с игровыми элементами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Традиционные семейные ценности / 3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Традиции моей семьи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Отчество – от слова «отец»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Самое главное слово на земле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015DCD" w:rsidRPr="009A1E34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 формирование </w:t>
            </w:r>
            <w:r w:rsidRPr="003F4F25">
              <w:rPr>
                <w:color w:val="000000" w:themeColor="text1"/>
              </w:rPr>
              <w:t>уважительного отношения к своей семье и семейным традициям;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расширить первоначальные представления о семье и ее ценностях, у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крепляя связи между поколениями.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ВМДПНИ</w:t>
            </w:r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9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https://damuseum.ru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развивающее творчество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Историческая память и преемственность поколений / 7 часов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единство народа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Память времен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… осталась одна Таня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в нашей стране есть символы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гимн?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записаны права человека?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Надо ли вспоминать прошлое?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Default="00015DCD" w:rsidP="00D75AC8">
            <w:pPr>
              <w:ind w:firstLine="705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015DCD" w:rsidRDefault="00015DCD" w:rsidP="00D75AC8">
            <w:pPr>
              <w:ind w:firstLine="705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015DCD" w:rsidRDefault="00015DCD" w:rsidP="00D75AC8">
            <w:pPr>
              <w:ind w:firstLine="705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015DCD" w:rsidRPr="001C1E63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формирование умения</w:t>
            </w:r>
            <w:r w:rsidRPr="003F4F25">
              <w:rPr>
                <w:color w:val="000000" w:themeColor="text1"/>
              </w:rPr>
              <w:t xml:space="preserve"> выявлять существенные черты и характерные признаки историчес</w:t>
            </w:r>
            <w:r>
              <w:rPr>
                <w:color w:val="000000" w:themeColor="text1"/>
              </w:rPr>
              <w:t>ких событий, явлений, процессов;</w:t>
            </w:r>
            <w:r w:rsidRPr="003F4F25">
              <w:rPr>
                <w:color w:val="000000" w:themeColor="text1"/>
              </w:rPr>
              <w:t xml:space="preserve">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уважительного отношения к иному мнению, истории и культуре других народов.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EC2776">
              <w:rPr>
                <w:i/>
                <w:iCs/>
                <w:color w:val="000000" w:themeColor="text1"/>
              </w:rPr>
              <w:t>Центральный музей Великой Отечественной войны</w:t>
            </w:r>
            <w:r w:rsidRPr="00EC2776" w:rsidDel="00EC2776">
              <w:rPr>
                <w:i/>
                <w:iCs/>
                <w:color w:val="000000" w:themeColor="text1"/>
              </w:rPr>
              <w:t xml:space="preserve"> </w:t>
            </w:r>
            <w:hyperlink r:id="rId10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https://victorymuseum.ru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Социальное служение / 2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ты добрый, это хорошо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 чего начинается Родина…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015DCD" w:rsidRPr="003F4F25" w:rsidRDefault="00015DCD" w:rsidP="00D75AC8">
            <w:pPr>
              <w:ind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ГБУ города Москвы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Мосволонтёр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1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https://mosvolonter.ru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p w:rsidR="00015DCD" w:rsidRPr="003F4F25" w:rsidRDefault="00015DCD" w:rsidP="00015DCD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Приоритет духовного над материальным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Светлый праздник Рождества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1765DD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формирование </w:t>
            </w:r>
            <w:r w:rsidRPr="003F4F25">
              <w:rPr>
                <w:color w:val="000000" w:themeColor="text1"/>
              </w:rPr>
              <w:t>уважительного отношения к России, ее истории и культуре,</w:t>
            </w:r>
            <w:r>
              <w:rPr>
                <w:color w:val="000000" w:themeColor="text1"/>
              </w:rPr>
              <w:t xml:space="preserve"> традициям. </w:t>
            </w:r>
            <w:r w:rsidRPr="003F4F25">
              <w:rPr>
                <w:color w:val="000000" w:themeColor="text1"/>
              </w:rPr>
              <w:t xml:space="preserve"> 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Храм Христа Спасителя </w:t>
            </w:r>
            <w:hyperlink r:id="rId12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http://new.xxc.ru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Урок-сказка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Ответственность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DCD" w:rsidRPr="003F4F25" w:rsidRDefault="00015DCD" w:rsidP="00D75AC8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Виртуальный я – что можно и что нельзя?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понимание простейших причинно-следственных связей в окружающем мире</w:t>
            </w:r>
            <w:r>
              <w:rPr>
                <w:color w:val="000000" w:themeColor="text1"/>
              </w:rPr>
              <w:t xml:space="preserve">. 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1765DD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>- формирование ответственности в реальном и виртуальном мире;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понимание простейших причинно-следственных связей в окружающем мире</w:t>
            </w:r>
            <w:r>
              <w:rPr>
                <w:color w:val="000000" w:themeColor="text1"/>
              </w:rPr>
              <w:t xml:space="preserve">.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. 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ГБОУ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КиберШкола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3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https://kibershkola.mskobr.ru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интерактивными заданиями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Патриотизм, любовь к Родине / 4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Россия в мире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мы живем?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Кому я хочу сказать «спасибо»? (ко Дню защитника Отечества)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Мужество, честь, отвага. Что и откуда берется в человеке?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  <w:p w:rsidR="00015DCD" w:rsidRPr="003F4F25" w:rsidRDefault="00015DCD" w:rsidP="00D75AC8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применять правила работы в условиях </w:t>
            </w:r>
            <w:proofErr w:type="spellStart"/>
            <w:r w:rsidRPr="003F4F25">
              <w:rPr>
                <w:color w:val="000000" w:themeColor="text1"/>
              </w:rPr>
              <w:t>совместнои</w:t>
            </w:r>
            <w:proofErr w:type="spellEnd"/>
            <w:r w:rsidRPr="003F4F25">
              <w:rPr>
                <w:color w:val="000000" w:themeColor="text1"/>
              </w:rPr>
              <w:t>̆ деятельности;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принимать участие в коллективном диалоге, высказывать свое отношение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к обсуждаемым вопросам;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сравнивать произведения разных видов искусства по теме, назначению,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выразительным средствам;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оценивать настроение, которое рождается у слушателя (зрителя) при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восприятии музыки, художественного слова, произведения живописи.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>- воспитание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интерес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а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младших школьников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роднои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й и национальной принадлежности;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воспитывать патриотические чувства – осознание своей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гражданской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идентичности, любви к многообразию и красоте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природы Родины.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14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интерактивными заданиями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Жизнь, достоинства, права и свободы человека / 3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Мамы разные важны 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Заря</w:t>
            </w:r>
            <w:bookmarkStart w:id="0" w:name="_GoBack"/>
            <w:bookmarkEnd w:id="0"/>
            <w:r w:rsidRPr="003F4F25">
              <w:rPr>
                <w:color w:val="000000" w:themeColor="text1"/>
                <w:sz w:val="24"/>
                <w:szCs w:val="24"/>
              </w:rPr>
              <w:t>д на добрые дела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Путешествие по Крыму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ЦПКиО им. М. Горького </w:t>
            </w:r>
            <w:hyperlink r:id="rId15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https://www.park-gorkogo.com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заочная экскурсия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Созидательный труд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Без труда не выловишь и рыбку из пруда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414037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414037">
              <w:rPr>
                <w:b/>
                <w:bCs/>
                <w:color w:val="000000" w:themeColor="text1"/>
              </w:rPr>
              <w:t>Предметные</w:t>
            </w:r>
            <w:r w:rsidRPr="00414037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414037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5C51BC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414037">
              <w:rPr>
                <w:color w:val="000000" w:themeColor="text1"/>
              </w:rPr>
              <w:t xml:space="preserve">- начальные представления о </w:t>
            </w:r>
            <w:proofErr w:type="spellStart"/>
            <w:r w:rsidRPr="00414037">
              <w:rPr>
                <w:color w:val="000000" w:themeColor="text1"/>
              </w:rPr>
              <w:t>материальнои</w:t>
            </w:r>
            <w:proofErr w:type="spellEnd"/>
            <w:r w:rsidRPr="00414037">
              <w:rPr>
                <w:color w:val="000000" w:themeColor="text1"/>
              </w:rPr>
              <w:t xml:space="preserve">̆ культуре как продукте </w:t>
            </w:r>
            <w:proofErr w:type="spellStart"/>
            <w:r w:rsidRPr="00414037">
              <w:rPr>
                <w:color w:val="000000" w:themeColor="text1"/>
              </w:rPr>
              <w:t>творческои</w:t>
            </w:r>
            <w:proofErr w:type="spellEnd"/>
            <w:r w:rsidRPr="00414037">
              <w:rPr>
                <w:color w:val="000000" w:themeColor="text1"/>
              </w:rPr>
              <w:t>̆ предметно-</w:t>
            </w:r>
            <w:proofErr w:type="spellStart"/>
            <w:r w:rsidRPr="00414037">
              <w:rPr>
                <w:color w:val="000000" w:themeColor="text1"/>
              </w:rPr>
              <w:t>преобразующеи</w:t>
            </w:r>
            <w:proofErr w:type="spellEnd"/>
            <w:r w:rsidRPr="00414037">
              <w:rPr>
                <w:color w:val="000000" w:themeColor="text1"/>
              </w:rPr>
              <w:t xml:space="preserve">̆ деятельности человека, о предметном мире как </w:t>
            </w:r>
            <w:proofErr w:type="spellStart"/>
            <w:r w:rsidRPr="00414037">
              <w:rPr>
                <w:color w:val="000000" w:themeColor="text1"/>
              </w:rPr>
              <w:t>основнои</w:t>
            </w:r>
            <w:proofErr w:type="spellEnd"/>
            <w:r w:rsidRPr="00414037">
              <w:rPr>
                <w:color w:val="000000" w:themeColor="text1"/>
              </w:rPr>
              <w:t xml:space="preserve">̆ среде обитания современного человека, о </w:t>
            </w:r>
            <w:proofErr w:type="spellStart"/>
            <w:r w:rsidRPr="00414037">
              <w:rPr>
                <w:color w:val="000000" w:themeColor="text1"/>
              </w:rPr>
              <w:t>гармоническои</w:t>
            </w:r>
            <w:proofErr w:type="spellEnd"/>
            <w:r w:rsidRPr="00414037">
              <w:rPr>
                <w:color w:val="000000" w:themeColor="text1"/>
              </w:rPr>
              <w:t>̆ взаимосвязи п</w:t>
            </w:r>
            <w:r>
              <w:rPr>
                <w:color w:val="000000" w:themeColor="text1"/>
              </w:rPr>
              <w:t>редметного мира с миром природы;</w:t>
            </w:r>
            <w:r w:rsidRPr="00414037">
              <w:rPr>
                <w:color w:val="000000" w:themeColor="text1"/>
              </w:rPr>
              <w:t xml:space="preserve">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ГБУК </w:t>
            </w:r>
            <w:r>
              <w:rPr>
                <w:i/>
                <w:iCs/>
                <w:color w:val="000000" w:themeColor="text1"/>
              </w:rPr>
              <w:t>ГДМ</w:t>
            </w:r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6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http://www.darwinmuseum.ru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ролевая игра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«Готов к труду и обороне»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414037" w:rsidRDefault="00015DCD" w:rsidP="00D75AC8">
            <w:pPr>
              <w:tabs>
                <w:tab w:val="center" w:pos="1692"/>
              </w:tabs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езопасный, здоровый образ жизни;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</w:rPr>
              <w:t xml:space="preserve">умение </w:t>
            </w:r>
            <w:r w:rsidRPr="00414037">
              <w:rPr>
                <w:color w:val="000000" w:themeColor="text1"/>
              </w:rPr>
              <w:t xml:space="preserve">раскрывать на примерах положительное влияние занятий </w:t>
            </w:r>
            <w:proofErr w:type="spellStart"/>
            <w:r w:rsidRPr="00414037">
              <w:rPr>
                <w:color w:val="000000" w:themeColor="text1"/>
              </w:rPr>
              <w:t>физическои</w:t>
            </w:r>
            <w:proofErr w:type="spellEnd"/>
            <w:r w:rsidRPr="00414037">
              <w:rPr>
                <w:color w:val="000000" w:themeColor="text1"/>
              </w:rPr>
              <w:t xml:space="preserve">̆ </w:t>
            </w:r>
            <w:proofErr w:type="spellStart"/>
            <w:r w:rsidRPr="00414037">
              <w:rPr>
                <w:color w:val="000000" w:themeColor="text1"/>
              </w:rPr>
              <w:t>культурои</w:t>
            </w:r>
            <w:proofErr w:type="spellEnd"/>
            <w:r w:rsidRPr="00414037">
              <w:rPr>
                <w:color w:val="000000" w:themeColor="text1"/>
              </w:rPr>
              <w:t xml:space="preserve">̆ на успешное выполнение </w:t>
            </w:r>
            <w:proofErr w:type="spellStart"/>
            <w:r w:rsidRPr="00414037">
              <w:rPr>
                <w:color w:val="000000" w:themeColor="text1"/>
              </w:rPr>
              <w:t>учебнои</w:t>
            </w:r>
            <w:proofErr w:type="spellEnd"/>
            <w:r w:rsidRPr="00414037">
              <w:rPr>
                <w:color w:val="000000" w:themeColor="text1"/>
              </w:rPr>
              <w:t xml:space="preserve">̆ и </w:t>
            </w:r>
            <w:proofErr w:type="spellStart"/>
            <w:r w:rsidRPr="00414037">
              <w:rPr>
                <w:color w:val="000000" w:themeColor="text1"/>
              </w:rPr>
              <w:t>трудовои</w:t>
            </w:r>
            <w:proofErr w:type="spellEnd"/>
            <w:r w:rsidRPr="00414037">
              <w:rPr>
                <w:color w:val="000000" w:themeColor="text1"/>
              </w:rPr>
              <w:t>̆ деятельности, укрепление здоровья и развитие физических качеств</w:t>
            </w:r>
            <w:r>
              <w:rPr>
                <w:color w:val="000000" w:themeColor="text1"/>
              </w:rPr>
              <w:t>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17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элементами игры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Экология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можно увидеть нетронутую природу?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развитие самостоятельности и личной ответственности за свои поступки, на основе представлений о нравственных нормах, соци</w:t>
            </w:r>
            <w:r>
              <w:rPr>
                <w:color w:val="000000" w:themeColor="text1"/>
                <w:spacing w:val="2"/>
              </w:rPr>
              <w:t>альной справедливости и свободе;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- формирование бережного отношения к природе.  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ГБОУДО </w:t>
            </w:r>
            <w:r>
              <w:rPr>
                <w:i/>
                <w:iCs/>
                <w:color w:val="000000" w:themeColor="text1"/>
              </w:rPr>
              <w:t xml:space="preserve">МДЮЦ ЭКТ </w:t>
            </w:r>
            <w:hyperlink r:id="rId18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https://mducekt.mskobr.ru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эвристическая беседа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308956"/>
      <w:docPartObj>
        <w:docPartGallery w:val="Page Numbers (Bottom of Page)"/>
        <w:docPartUnique/>
      </w:docPartObj>
    </w:sdtPr>
    <w:sdtEndPr/>
    <w:sdtContent>
      <w:p w:rsidR="008F157F" w:rsidRDefault="00015D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F157F" w:rsidRDefault="00015DC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AAD"/>
    <w:multiLevelType w:val="hybridMultilevel"/>
    <w:tmpl w:val="DCB47D40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FE5"/>
    <w:multiLevelType w:val="hybridMultilevel"/>
    <w:tmpl w:val="96C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C34"/>
    <w:multiLevelType w:val="hybridMultilevel"/>
    <w:tmpl w:val="597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D368C0"/>
    <w:multiLevelType w:val="hybridMultilevel"/>
    <w:tmpl w:val="CAC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994"/>
    <w:multiLevelType w:val="hybridMultilevel"/>
    <w:tmpl w:val="02C0DE4C"/>
    <w:lvl w:ilvl="0" w:tplc="9D8A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5965"/>
    <w:multiLevelType w:val="hybridMultilevel"/>
    <w:tmpl w:val="FC1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CF612C"/>
    <w:multiLevelType w:val="hybridMultilevel"/>
    <w:tmpl w:val="2A0E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27C"/>
    <w:multiLevelType w:val="hybridMultilevel"/>
    <w:tmpl w:val="F2B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272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7728"/>
    <w:multiLevelType w:val="hybridMultilevel"/>
    <w:tmpl w:val="F1F6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38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43EC"/>
    <w:multiLevelType w:val="hybridMultilevel"/>
    <w:tmpl w:val="A22ACCD8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13C2"/>
    <w:multiLevelType w:val="hybridMultilevel"/>
    <w:tmpl w:val="8200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55"/>
    <w:rsid w:val="00015DCD"/>
    <w:rsid w:val="00B1283D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643B"/>
  <w15:chartTrackingRefBased/>
  <w15:docId w15:val="{2C313573-3355-4AA4-BED2-B79ACA5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DCD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15DCD"/>
    <w:rPr>
      <w:rFonts w:ascii="Calibri" w:eastAsia="Calibri" w:hAnsi="Calibri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5DCD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"/>
    <w:rsid w:val="00015DCD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15DCD"/>
    <w:pPr>
      <w:widowControl w:val="0"/>
      <w:spacing w:line="276" w:lineRule="auto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xat-teatr.ru" TargetMode="External"/><Relationship Id="rId13" Type="http://schemas.openxmlformats.org/officeDocument/2006/relationships/hyperlink" Target="https://kibershkola.mskobr.ru" TargetMode="External"/><Relationship Id="rId18" Type="http://schemas.openxmlformats.org/officeDocument/2006/relationships/hyperlink" Target="https://mducekt.msko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sl.ru" TargetMode="External"/><Relationship Id="rId12" Type="http://schemas.openxmlformats.org/officeDocument/2006/relationships/hyperlink" Target="http://new.xxc.ru" TargetMode="External"/><Relationship Id="rId17" Type="http://schemas.openxmlformats.org/officeDocument/2006/relationships/hyperlink" Target="https://patriotsport.mosc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winmuseu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smo-museum.ru/static_pages/istoriya-muzeya" TargetMode="External"/><Relationship Id="rId11" Type="http://schemas.openxmlformats.org/officeDocument/2006/relationships/hyperlink" Target="https://mosvolonter.ru" TargetMode="External"/><Relationship Id="rId5" Type="http://schemas.openxmlformats.org/officeDocument/2006/relationships/footer" Target="footer1.xml"/><Relationship Id="rId15" Type="http://schemas.openxmlformats.org/officeDocument/2006/relationships/hyperlink" Target="https://www.park-gorkogo.com" TargetMode="External"/><Relationship Id="rId10" Type="http://schemas.openxmlformats.org/officeDocument/2006/relationships/hyperlink" Target="https://victorymuseu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museum.ru" TargetMode="External"/><Relationship Id="rId14" Type="http://schemas.openxmlformats.org/officeDocument/2006/relationships/hyperlink" Target="https://patriotsport.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2191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2022-08-29T09:58:00Z</dcterms:created>
  <dcterms:modified xsi:type="dcterms:W3CDTF">2022-08-29T11:29:00Z</dcterms:modified>
</cp:coreProperties>
</file>